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71" w:rsidRPr="00273771" w:rsidRDefault="00273771" w:rsidP="00273771">
      <w:pPr>
        <w:widowControl/>
        <w:spacing w:before="156" w:after="156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273771">
        <w:rPr>
          <w:rFonts w:ascii="仿宋_GB2312" w:eastAsia="仿宋_GB2312" w:hAnsi="仿宋_GB2312" w:cs="仿宋_GB2312" w:hint="eastAsia"/>
          <w:sz w:val="30"/>
          <w:szCs w:val="30"/>
        </w:rPr>
        <w:t>附件：</w:t>
      </w:r>
    </w:p>
    <w:p w:rsidR="00273771" w:rsidRPr="00273771" w:rsidRDefault="00273771" w:rsidP="00273771">
      <w:pPr>
        <w:snapToGrid w:val="0"/>
        <w:spacing w:line="360" w:lineRule="auto"/>
        <w:jc w:val="center"/>
        <w:rPr>
          <w:rFonts w:ascii="方正小标宋简体" w:eastAsia="方正小标宋简体" w:hAnsi="Calibri" w:cs="Times New Roman"/>
          <w:b/>
          <w:sz w:val="32"/>
          <w:szCs w:val="32"/>
        </w:rPr>
      </w:pPr>
      <w:bookmarkStart w:id="0" w:name="_GoBack"/>
      <w:r w:rsidRPr="00273771">
        <w:rPr>
          <w:rFonts w:ascii="方正小标宋简体" w:eastAsia="方正小标宋简体" w:hAnsi="Calibri" w:cs="Times New Roman" w:hint="eastAsia"/>
          <w:sz w:val="32"/>
          <w:szCs w:val="32"/>
        </w:rPr>
        <w:t>湖北第二师范学院</w:t>
      </w:r>
      <w:r w:rsidRPr="00273771">
        <w:rPr>
          <w:rFonts w:ascii="方正小标宋简体" w:eastAsia="方正小标宋简体" w:hAnsi="Calibri" w:cs="Times New Roman"/>
          <w:sz w:val="32"/>
          <w:szCs w:val="32"/>
        </w:rPr>
        <w:t>201</w:t>
      </w:r>
      <w:r w:rsidRPr="00273771">
        <w:rPr>
          <w:rFonts w:ascii="方正小标宋简体" w:eastAsia="方正小标宋简体" w:hAnsi="Calibri" w:cs="Times New Roman" w:hint="eastAsia"/>
          <w:sz w:val="32"/>
          <w:szCs w:val="32"/>
        </w:rPr>
        <w:t>4年度学院分团委工作评选评分表</w:t>
      </w:r>
    </w:p>
    <w:tbl>
      <w:tblPr>
        <w:tblW w:w="0" w:type="auto"/>
        <w:jc w:val="center"/>
        <w:tblInd w:w="-72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5954"/>
        <w:gridCol w:w="721"/>
      </w:tblGrid>
      <w:tr w:rsidR="00273771" w:rsidRPr="00273771" w:rsidTr="00E3591E">
        <w:trPr>
          <w:trHeight w:val="3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73771" w:rsidRPr="00273771" w:rsidRDefault="00273771" w:rsidP="00273771">
            <w:pPr>
              <w:spacing w:line="340" w:lineRule="exact"/>
              <w:jc w:val="center"/>
              <w:rPr>
                <w:rFonts w:ascii="黑体" w:eastAsia="黑体" w:hAnsi="宋体" w:cs="Times New Roman"/>
                <w:sz w:val="24"/>
              </w:rPr>
            </w:pPr>
            <w:r w:rsidRPr="00273771">
              <w:rPr>
                <w:rFonts w:ascii="黑体" w:eastAsia="黑体" w:hAnsi="宋体" w:cs="Times New Roman" w:hint="eastAsia"/>
                <w:sz w:val="24"/>
              </w:rPr>
              <w:t>项目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pacing w:line="340" w:lineRule="exact"/>
              <w:rPr>
                <w:rFonts w:ascii="黑体" w:eastAsia="黑体" w:hAnsi="宋体" w:cs="Times New Roman"/>
                <w:sz w:val="24"/>
              </w:rPr>
            </w:pPr>
            <w:r w:rsidRPr="00273771">
              <w:rPr>
                <w:rFonts w:ascii="黑体" w:eastAsia="黑体" w:hAnsi="宋体" w:cs="Times New Roman" w:hint="eastAsia"/>
                <w:sz w:val="24"/>
              </w:rPr>
              <w:t>分值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pacing w:line="340" w:lineRule="exact"/>
              <w:jc w:val="center"/>
              <w:rPr>
                <w:rFonts w:ascii="黑体" w:eastAsia="黑体" w:hAnsi="宋体" w:cs="Times New Roman"/>
                <w:sz w:val="24"/>
              </w:rPr>
            </w:pPr>
            <w:r w:rsidRPr="00273771">
              <w:rPr>
                <w:rFonts w:ascii="黑体" w:eastAsia="黑体" w:hAnsi="宋体" w:cs="Times New Roman" w:hint="eastAsia"/>
                <w:sz w:val="24"/>
              </w:rPr>
              <w:t>考核内容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pacing w:line="340" w:lineRule="exact"/>
              <w:jc w:val="center"/>
              <w:rPr>
                <w:rFonts w:ascii="黑体" w:eastAsia="黑体" w:hAnsi="宋体" w:cs="Times New Roman"/>
                <w:sz w:val="24"/>
              </w:rPr>
            </w:pPr>
            <w:r w:rsidRPr="00273771">
              <w:rPr>
                <w:rFonts w:ascii="黑体" w:eastAsia="黑体" w:hAnsi="宋体" w:cs="Times New Roman" w:hint="eastAsia"/>
                <w:sz w:val="24"/>
              </w:rPr>
              <w:t>自评</w:t>
            </w:r>
          </w:p>
          <w:p w:rsidR="00273771" w:rsidRPr="00273771" w:rsidRDefault="00273771" w:rsidP="00273771">
            <w:pPr>
              <w:spacing w:line="340" w:lineRule="exact"/>
              <w:jc w:val="center"/>
              <w:rPr>
                <w:rFonts w:ascii="黑体" w:eastAsia="黑体" w:hAnsi="宋体" w:cs="Times New Roman"/>
                <w:sz w:val="24"/>
              </w:rPr>
            </w:pPr>
            <w:r w:rsidRPr="00273771">
              <w:rPr>
                <w:rFonts w:ascii="黑体" w:eastAsia="黑体" w:hAnsi="宋体" w:cs="Times New Roman" w:hint="eastAsia"/>
                <w:sz w:val="24"/>
              </w:rPr>
              <w:t>得分</w:t>
            </w:r>
          </w:p>
        </w:tc>
      </w:tr>
      <w:tr w:rsidR="00273771" w:rsidRPr="00273771" w:rsidTr="00E3591E">
        <w:trPr>
          <w:trHeight w:val="666"/>
          <w:jc w:val="center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组织</w:t>
            </w:r>
          </w:p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建设</w:t>
            </w:r>
          </w:p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（20分）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ind w:firstLineChars="17" w:firstLine="36"/>
              <w:jc w:val="center"/>
              <w:rPr>
                <w:rFonts w:ascii="仿宋_GB2312" w:eastAsia="仿宋_GB2312" w:hAnsi="仿宋_GB2312" w:cs="仿宋_GB2312"/>
              </w:rPr>
            </w:pPr>
            <w:r w:rsidRPr="00273771">
              <w:rPr>
                <w:rFonts w:ascii="仿宋_GB2312" w:eastAsia="仿宋_GB2312" w:hAnsi="仿宋_GB2312" w:cs="仿宋_GB2312" w:hint="eastAsia"/>
              </w:rPr>
              <w:t>11分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rPr>
                <w:rFonts w:ascii="仿宋_GB2312" w:eastAsia="仿宋_GB2312" w:hAnsi="仿宋_GB2312" w:cs="仿宋_GB2312"/>
                <w:szCs w:val="21"/>
              </w:rPr>
            </w:pPr>
            <w:r w:rsidRPr="00273771">
              <w:rPr>
                <w:rFonts w:ascii="仿宋_GB2312" w:eastAsia="仿宋_GB2312" w:hAnsi="仿宋_GB2312" w:cs="仿宋_GB2312" w:hint="eastAsia"/>
                <w:szCs w:val="21"/>
              </w:rPr>
              <w:t>认真贯彻落实相关文件精神的要求，指导和加强对学生会、志愿者协会及学生社团工作的指导和管理（3分）；二级学生组织认真落实上级精神和工作部署，组织架构健全，规章制度执行严格，能有效充分发挥各类学生组织的作用（</w:t>
            </w:r>
            <w:r w:rsidRPr="00273771">
              <w:rPr>
                <w:rFonts w:ascii="仿宋_GB2312" w:eastAsia="仿宋_GB2312" w:hAnsi="仿宋_GB2312" w:cs="仿宋_GB2312"/>
                <w:szCs w:val="21"/>
              </w:rPr>
              <w:t>3</w:t>
            </w:r>
            <w:r w:rsidRPr="00273771">
              <w:rPr>
                <w:rFonts w:ascii="仿宋_GB2312" w:eastAsia="仿宋_GB2312" w:hAnsi="仿宋_GB2312" w:cs="仿宋_GB2312" w:hint="eastAsia"/>
                <w:szCs w:val="21"/>
              </w:rPr>
              <w:t>分）；按规定</w:t>
            </w:r>
            <w:proofErr w:type="gramStart"/>
            <w:r w:rsidRPr="00273771">
              <w:rPr>
                <w:rFonts w:ascii="仿宋_GB2312" w:eastAsia="仿宋_GB2312" w:hAnsi="仿宋_GB2312" w:cs="仿宋_GB2312" w:hint="eastAsia"/>
                <w:szCs w:val="21"/>
              </w:rPr>
              <w:t>进行团学组织</w:t>
            </w:r>
            <w:proofErr w:type="gramEnd"/>
            <w:r w:rsidRPr="00273771">
              <w:rPr>
                <w:rFonts w:ascii="仿宋_GB2312" w:eastAsia="仿宋_GB2312" w:hAnsi="仿宋_GB2312" w:cs="仿宋_GB2312" w:hint="eastAsia"/>
                <w:szCs w:val="21"/>
              </w:rPr>
              <w:t>换届，团干部配备到位，力量齐整（2分）；团员管理制度化、规范化，重视团干部的培训工作，做好优秀团员的推优和表彰工作（3分）。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73771" w:rsidRPr="00273771" w:rsidTr="00E3591E">
        <w:trPr>
          <w:trHeight w:val="885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ind w:firstLineChars="17" w:firstLine="36"/>
              <w:jc w:val="center"/>
              <w:rPr>
                <w:rFonts w:ascii="仿宋_GB2312" w:eastAsia="仿宋_GB2312" w:hAnsi="仿宋_GB2312" w:cs="仿宋_GB2312"/>
              </w:rPr>
            </w:pPr>
            <w:r w:rsidRPr="00273771">
              <w:rPr>
                <w:rFonts w:ascii="仿宋_GB2312" w:eastAsia="仿宋_GB2312" w:hAnsi="仿宋_GB2312" w:cs="仿宋_GB2312" w:hint="eastAsia"/>
              </w:rPr>
              <w:t>9分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rPr>
                <w:rFonts w:ascii="仿宋_GB2312" w:eastAsia="仿宋_GB2312" w:hAnsi="仿宋_GB2312" w:cs="仿宋_GB2312"/>
                <w:szCs w:val="21"/>
              </w:rPr>
            </w:pPr>
            <w:r w:rsidRPr="00273771">
              <w:rPr>
                <w:rFonts w:ascii="仿宋_GB2312" w:eastAsia="仿宋_GB2312" w:hAnsi="仿宋_GB2312" w:cs="仿宋_GB2312" w:hint="eastAsia"/>
                <w:szCs w:val="21"/>
              </w:rPr>
              <w:t>分团委工作有计划、有总结，定期召开团委工作会议，有工作记录（4分）；按时缴纳团费，且上缴率达到95%以上（2分）；团组织档案材料齐全，工作台</w:t>
            </w:r>
            <w:proofErr w:type="gramStart"/>
            <w:r w:rsidRPr="00273771">
              <w:rPr>
                <w:rFonts w:ascii="仿宋_GB2312" w:eastAsia="仿宋_GB2312" w:hAnsi="仿宋_GB2312" w:cs="仿宋_GB2312" w:hint="eastAsia"/>
                <w:szCs w:val="21"/>
              </w:rPr>
              <w:t>帐记录</w:t>
            </w:r>
            <w:proofErr w:type="gramEnd"/>
            <w:r w:rsidRPr="00273771">
              <w:rPr>
                <w:rFonts w:ascii="仿宋_GB2312" w:eastAsia="仿宋_GB2312" w:hAnsi="仿宋_GB2312" w:cs="仿宋_GB2312" w:hint="eastAsia"/>
                <w:szCs w:val="21"/>
              </w:rPr>
              <w:t xml:space="preserve">完整、属实（3分）。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73771" w:rsidRPr="00273771" w:rsidTr="00E3591E">
        <w:trPr>
          <w:trHeight w:val="108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宣传工作与网络建设</w:t>
            </w:r>
          </w:p>
          <w:p w:rsidR="00273771" w:rsidRPr="00273771" w:rsidRDefault="00273771" w:rsidP="00273771">
            <w:pPr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（10分）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ind w:firstLineChars="17" w:firstLine="36"/>
              <w:jc w:val="center"/>
              <w:rPr>
                <w:rFonts w:ascii="仿宋_GB2312" w:eastAsia="仿宋_GB2312" w:hAnsi="仿宋_GB2312" w:cs="仿宋_GB2312"/>
              </w:rPr>
            </w:pPr>
            <w:r w:rsidRPr="00273771">
              <w:rPr>
                <w:rFonts w:ascii="仿宋_GB2312" w:eastAsia="仿宋_GB2312" w:hAnsi="仿宋_GB2312" w:cs="仿宋_GB2312" w:hint="eastAsia"/>
              </w:rPr>
              <w:t>10分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rPr>
                <w:rFonts w:ascii="仿宋_GB2312" w:eastAsia="仿宋_GB2312" w:hAnsi="Calibri" w:cs="Times New Roman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分团委、学生组织及支部有微博、</w:t>
            </w:r>
            <w:proofErr w:type="gramStart"/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微信平台</w:t>
            </w:r>
            <w:proofErr w:type="gramEnd"/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，积极关注并与团委官方微博、</w:t>
            </w:r>
            <w:proofErr w:type="gramStart"/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微信平台</w:t>
            </w:r>
            <w:proofErr w:type="gramEnd"/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互动（4分）；通过横幅、标语，更新宣传栏、阅报栏等信息平台使之成为学生了解学校动态、社会新闻和国家大事的窗口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（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2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分）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；各学院设有网络宣传骨</w:t>
            </w:r>
            <w:smartTag w:uri="urn:schemas-microsoft-com:office:smarttags" w:element="PersonName">
              <w:smartTagPr>
                <w:attr w:name="ProductID" w:val="干"/>
              </w:smartTagPr>
              <w:r w:rsidRPr="00273771">
                <w:rPr>
                  <w:rFonts w:ascii="仿宋_GB2312" w:eastAsia="仿宋_GB2312" w:hAnsi="Calibri" w:cs="Times New Roman" w:hint="eastAsia"/>
                  <w:szCs w:val="21"/>
                </w:rPr>
                <w:t>干</w:t>
              </w:r>
            </w:smartTag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老师，并积极开展网络宣传工作，工作成效显著（2分）；积极向校级以上媒体投稿（1分）；向校团委报送有关信息及时准确（1分）。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73771" w:rsidRPr="00273771" w:rsidTr="00E3591E">
        <w:trPr>
          <w:trHeight w:val="78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思想</w:t>
            </w:r>
          </w:p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引领</w:t>
            </w:r>
          </w:p>
          <w:p w:rsidR="00273771" w:rsidRPr="00273771" w:rsidRDefault="00273771" w:rsidP="00273771">
            <w:pPr>
              <w:snapToGrid w:val="0"/>
              <w:spacing w:line="276" w:lineRule="auto"/>
              <w:jc w:val="left"/>
              <w:rPr>
                <w:rFonts w:ascii="楷体_GB2312" w:eastAsia="楷体_GB2312" w:hAnsi="Calibri" w:cs="Times New Roman"/>
                <w:b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（20分）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ind w:firstLineChars="17" w:firstLine="36"/>
              <w:jc w:val="center"/>
              <w:rPr>
                <w:rFonts w:ascii="仿宋_GB2312" w:eastAsia="仿宋_GB2312" w:hAnsi="仿宋_GB2312" w:cs="仿宋_GB2312"/>
              </w:rPr>
            </w:pPr>
            <w:r w:rsidRPr="00273771">
              <w:rPr>
                <w:rFonts w:ascii="仿宋_GB2312" w:eastAsia="仿宋_GB2312" w:hAnsi="仿宋_GB2312" w:cs="仿宋_GB2312" w:hint="eastAsia"/>
              </w:rPr>
              <w:t>10分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rPr>
                <w:rFonts w:ascii="仿宋_GB2312" w:eastAsia="仿宋_GB2312" w:hAnsi="Calibri" w:cs="Times New Roman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深入开展党的十八大、十八届三中、四中全会、全国“两会”精神学习宣传活动，分团委下发相关通知并至少组织了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2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次有关集中学习活动，有相关记录（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2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；以“中国梦”、“社会主义核心价值观”等为主题组织开展调研、走访、演讲、征文、研讨、社会实践等各类学习宣传活动，开展深入、影响广泛，有效果（4分）；积极参加全国大学生“自强之星”、“向上向善好青年”、中国电信奖学金等评选活动，有宣传、有组织、有评比记录（4分）。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73771" w:rsidRPr="00273771" w:rsidTr="00E3591E">
        <w:trPr>
          <w:trHeight w:val="1211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ind w:firstLineChars="17" w:firstLine="31"/>
              <w:jc w:val="center"/>
              <w:rPr>
                <w:rFonts w:ascii="仿宋_GB2312" w:eastAsia="仿宋_GB2312" w:hAnsi="Calibri" w:cs="Times New Roman"/>
                <w:spacing w:val="-14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spacing w:val="-14"/>
                <w:szCs w:val="21"/>
              </w:rPr>
              <w:t>10分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rPr>
                <w:rFonts w:ascii="仿宋_GB2312" w:eastAsia="仿宋_GB2312" w:hAnsi="Calibri" w:cs="Times New Roman"/>
                <w:szCs w:val="21"/>
              </w:rPr>
            </w:pPr>
            <w:r w:rsidRPr="00273771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深化实施“青马工程”，举办各级团干部、大学生骨干培训班，开展主题鲜明、内容丰富、形式新颖的培训课程和实践锻炼，积极选派大学生骨干参加“光谷英才大学生骨干培训班”（</w:t>
            </w:r>
            <w:r w:rsidRPr="00273771">
              <w:rPr>
                <w:rFonts w:ascii="仿宋_GB2312" w:eastAsia="仿宋_GB2312" w:hAnsi="仿宋_GB2312" w:cs="仿宋_GB2312"/>
                <w:color w:val="000000"/>
                <w:szCs w:val="21"/>
              </w:rPr>
              <w:t>3</w:t>
            </w:r>
            <w:r w:rsidRPr="00273771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分）；开展“梦想方舟在二师起航”成长故事分享会等思想教育主题活动，组织有序，落实效果好（</w:t>
            </w:r>
            <w:r w:rsidRPr="00273771">
              <w:rPr>
                <w:rFonts w:ascii="仿宋_GB2312" w:eastAsia="仿宋_GB2312" w:hAnsi="仿宋_GB2312" w:cs="仿宋_GB2312"/>
                <w:color w:val="000000"/>
                <w:szCs w:val="21"/>
              </w:rPr>
              <w:t>2</w:t>
            </w:r>
            <w:r w:rsidRPr="00273771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分）；每学期开展人文学术讲座</w:t>
            </w:r>
            <w:proofErr w:type="gramStart"/>
            <w:r w:rsidRPr="00273771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或形势</w:t>
            </w:r>
            <w:proofErr w:type="gramEnd"/>
            <w:r w:rsidRPr="00273771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政策报告，参与学生人数不少于300人次，每学期不能少于2次（3分）；开展以“爱校·荣校”、“诚信教育”、“感恩教育”等为主题的团日活动（2分）。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73771" w:rsidRPr="00273771" w:rsidTr="00E3591E">
        <w:trPr>
          <w:trHeight w:val="27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成长</w:t>
            </w:r>
          </w:p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服务</w:t>
            </w:r>
          </w:p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（30分）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ind w:firstLineChars="17" w:firstLine="31"/>
              <w:jc w:val="center"/>
              <w:rPr>
                <w:rFonts w:ascii="仿宋_GB2312" w:eastAsia="仿宋_GB2312" w:hAnsi="Calibri" w:cs="Times New Roman"/>
                <w:spacing w:val="-14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spacing w:val="-14"/>
                <w:szCs w:val="21"/>
              </w:rPr>
              <w:t>8分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rPr>
                <w:rFonts w:ascii="仿宋_GB2312" w:eastAsia="仿宋_GB2312" w:hAnsi="Calibri" w:cs="Times New Roman"/>
                <w:szCs w:val="21"/>
              </w:rPr>
            </w:pPr>
            <w:r w:rsidRPr="00273771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社会实践活动实施有计划、有组织，开展效果好，拥有影响较成熟的社会实践和志愿服务品牌活动和基地，签订相关协议，有相关详细资料记载（</w:t>
            </w:r>
            <w:r w:rsidRPr="00273771">
              <w:rPr>
                <w:rFonts w:ascii="仿宋_GB2312" w:eastAsia="仿宋_GB2312" w:hAnsi="宋体" w:cs="Times New Roman"/>
                <w:color w:val="000000"/>
                <w:szCs w:val="21"/>
              </w:rPr>
              <w:t>3</w:t>
            </w:r>
            <w:r w:rsidRPr="00273771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分）；学生暑期“三下乡”社会实践活动校级重点立项不少于</w:t>
            </w:r>
            <w:r w:rsidRPr="00273771">
              <w:rPr>
                <w:rFonts w:ascii="仿宋_GB2312" w:eastAsia="仿宋_GB2312" w:hAnsi="宋体" w:cs="Times New Roman"/>
                <w:color w:val="000000"/>
                <w:szCs w:val="21"/>
              </w:rPr>
              <w:t>1</w:t>
            </w:r>
            <w:r w:rsidRPr="00273771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项，学院重点支持开展的活动项目不</w:t>
            </w:r>
            <w:r w:rsidRPr="00273771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lastRenderedPageBreak/>
              <w:t>少于</w:t>
            </w:r>
            <w:r w:rsidRPr="00273771">
              <w:rPr>
                <w:rFonts w:ascii="仿宋_GB2312" w:eastAsia="仿宋_GB2312" w:hAnsi="宋体" w:cs="Times New Roman"/>
                <w:color w:val="000000"/>
                <w:szCs w:val="21"/>
              </w:rPr>
              <w:t>3</w:t>
            </w:r>
            <w:r w:rsidRPr="00273771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项（</w:t>
            </w:r>
            <w:r w:rsidRPr="00273771">
              <w:rPr>
                <w:rFonts w:ascii="仿宋_GB2312" w:eastAsia="仿宋_GB2312" w:hAnsi="宋体" w:cs="Times New Roman"/>
                <w:color w:val="000000"/>
                <w:szCs w:val="21"/>
              </w:rPr>
              <w:t>5</w:t>
            </w:r>
            <w:r w:rsidRPr="00273771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分）。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73771" w:rsidRPr="00273771" w:rsidTr="00E3591E">
        <w:trPr>
          <w:trHeight w:val="604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jc w:val="center"/>
              <w:rPr>
                <w:rFonts w:ascii="仿宋_GB2312" w:eastAsia="仿宋_GB2312" w:hAnsi="Calibri" w:cs="Times New Roman"/>
                <w:color w:val="000000"/>
                <w:spacing w:val="-14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color w:val="000000"/>
                <w:spacing w:val="-14"/>
                <w:szCs w:val="21"/>
              </w:rPr>
              <w:t>12分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积极参加由校团委主（承）办或自行安排的创新创业、科技学术的培训、讲座、报告会、参观、研讨交流等活动，组织有序，全年覆盖30%的学生（</w:t>
            </w:r>
            <w:r w:rsidRPr="00273771">
              <w:rPr>
                <w:rFonts w:ascii="仿宋_GB2312" w:eastAsia="仿宋_GB2312" w:hAnsi="Calibri" w:cs="Times New Roman"/>
                <w:color w:val="000000"/>
                <w:szCs w:val="21"/>
              </w:rPr>
              <w:t>2</w:t>
            </w:r>
            <w:r w:rsidRPr="00273771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分）；积极组织学生报名参加“挑战杯”大学生课外学术科技作品竞赛、“创青春”创业大赛等，制定了完善的工作实施方案，分工明确，指导管理有力（</w:t>
            </w:r>
            <w:r w:rsidRPr="00273771">
              <w:rPr>
                <w:rFonts w:ascii="仿宋_GB2312" w:eastAsia="仿宋_GB2312" w:hAnsi="Calibri" w:cs="Times New Roman"/>
                <w:color w:val="000000"/>
                <w:szCs w:val="21"/>
              </w:rPr>
              <w:t>4</w:t>
            </w:r>
            <w:r w:rsidRPr="00273771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分），宣传有针对性，通过抽查调研，所属单位学生知晓率达到50%、参与率达20%（</w:t>
            </w:r>
            <w:r w:rsidRPr="00273771">
              <w:rPr>
                <w:rFonts w:ascii="仿宋_GB2312" w:eastAsia="仿宋_GB2312" w:hAnsi="Calibri" w:cs="Times New Roman"/>
                <w:color w:val="000000"/>
                <w:szCs w:val="21"/>
              </w:rPr>
              <w:t>3</w:t>
            </w:r>
            <w:r w:rsidRPr="00273771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分），经评审，作品（项目）进入校级终审决赛项目多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（入围决赛项目数前三名分别给予3分、2分、1分）。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73771" w:rsidRPr="00273771" w:rsidTr="00E3591E">
        <w:trPr>
          <w:trHeight w:val="604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ind w:firstLineChars="17" w:firstLine="31"/>
              <w:jc w:val="center"/>
              <w:rPr>
                <w:rFonts w:ascii="仿宋_GB2312" w:eastAsia="仿宋_GB2312" w:hAnsi="Calibri" w:cs="Times New Roman"/>
                <w:color w:val="000000"/>
                <w:spacing w:val="-14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color w:val="000000"/>
                <w:spacing w:val="-14"/>
                <w:szCs w:val="21"/>
              </w:rPr>
              <w:t>10分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组织开展各类校园学术创新活动，营造良好的学生科研氛围，有制度保障，并认真落实，有80%的学生参与校内（含二级学院自行组织的）相关创新实践（含暑期“三下乡”）活动（2.5分）；打造科技创新特色品牌，有“一院一品”活动入选校级科技文化节并获奖（2.5分）；积极参加“百万青年创业就业计划”</w:t>
            </w:r>
            <w:proofErr w:type="gramStart"/>
            <w:r w:rsidRPr="00273771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等创业</w:t>
            </w:r>
            <w:proofErr w:type="gramEnd"/>
            <w:r w:rsidRPr="00273771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活动，针对校内外创业活动宣传效果好，时效性强（</w:t>
            </w:r>
            <w:r w:rsidRPr="00273771">
              <w:rPr>
                <w:rFonts w:ascii="仿宋_GB2312" w:eastAsia="仿宋_GB2312" w:hAnsi="Calibri" w:cs="Times New Roman"/>
                <w:color w:val="000000"/>
                <w:szCs w:val="21"/>
              </w:rPr>
              <w:t>1</w:t>
            </w:r>
            <w:r w:rsidRPr="00273771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分）；积极扶持或培育学生创业团队、所属学院有</w:t>
            </w:r>
            <w:r w:rsidRPr="00273771">
              <w:rPr>
                <w:rFonts w:ascii="仿宋_GB2312" w:eastAsia="仿宋_GB2312" w:hAnsi="Calibri" w:cs="Times New Roman"/>
                <w:color w:val="000000"/>
                <w:szCs w:val="21"/>
              </w:rPr>
              <w:t>20%</w:t>
            </w:r>
            <w:r w:rsidRPr="00273771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的学生参与到创业活动中来，成立了创业团队或兴趣小组并有计划、有组织的进行学习交流和实践训练活动（</w:t>
            </w:r>
            <w:r w:rsidRPr="00273771">
              <w:rPr>
                <w:rFonts w:ascii="仿宋_GB2312" w:eastAsia="仿宋_GB2312" w:hAnsi="Calibri" w:cs="Times New Roman"/>
                <w:color w:val="000000"/>
                <w:szCs w:val="21"/>
              </w:rPr>
              <w:t>4</w:t>
            </w:r>
            <w:r w:rsidRPr="00273771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分）；有入驻学校或省、市（区）等其他创业孵化器的创业项目（</w:t>
            </w:r>
            <w:r w:rsidRPr="00273771">
              <w:rPr>
                <w:rFonts w:ascii="仿宋_GB2312" w:eastAsia="仿宋_GB2312" w:hAnsi="Calibri" w:cs="Times New Roman"/>
                <w:color w:val="000000"/>
                <w:szCs w:val="21"/>
              </w:rPr>
              <w:t>1</w:t>
            </w:r>
            <w:r w:rsidRPr="00273771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分）。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73771" w:rsidRPr="00273771" w:rsidTr="00E3591E">
        <w:trPr>
          <w:trHeight w:val="154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校园</w:t>
            </w:r>
          </w:p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文化</w:t>
            </w:r>
          </w:p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（20分）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ind w:firstLineChars="17" w:firstLine="31"/>
              <w:jc w:val="center"/>
              <w:rPr>
                <w:rFonts w:ascii="仿宋_GB2312" w:eastAsia="仿宋_GB2312" w:hAnsi="Calibri" w:cs="Times New Roman"/>
                <w:spacing w:val="-14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spacing w:val="-14"/>
                <w:szCs w:val="21"/>
              </w:rPr>
              <w:t>8分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rPr>
                <w:rFonts w:ascii="仿宋_GB2312" w:eastAsia="仿宋_GB2312" w:hAnsi="Calibri" w:cs="Times New Roman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积极组织学生参加省教育厅、团省委、省学联开展的各类文化艺术类竞赛活动（如：全国大学生樱花诗歌大赛、“楚风杯”书画大赛、“谁是冠军”口才挑战等）（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3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分）；积极参与和承办学校举办的“书香校园”读书文化节、校园文化艺术节等文化艺术相关活动，成绩突出（5分）。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73771" w:rsidRPr="00273771" w:rsidTr="00E3591E">
        <w:trPr>
          <w:trHeight w:val="1082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ind w:firstLineChars="17" w:firstLine="31"/>
              <w:jc w:val="center"/>
              <w:rPr>
                <w:rFonts w:ascii="仿宋_GB2312" w:eastAsia="仿宋_GB2312" w:hAnsi="Calibri" w:cs="Times New Roman"/>
                <w:spacing w:val="-14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spacing w:val="-14"/>
                <w:szCs w:val="21"/>
              </w:rPr>
              <w:t>7分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rPr>
                <w:rFonts w:ascii="仿宋_GB2312" w:eastAsia="仿宋_GB2312" w:hAnsi="Calibri" w:cs="Times New Roman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有针对性的组织开展丰富多彩的校园文化活动，形式多样，学生参与度高（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2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分）；结合学院专业特色，创建具有学院精神文明特点的文化品牌活动项目（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3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分）；在“走下网络、走出宿舍、走向操场”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 xml:space="preserve"> 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主题群众性课外体育锻炼活动和阳光体育运动落实上，有工作方案，具体落实效果好，参与面广，并及时上报工作开展情况（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2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分）。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273771" w:rsidRPr="00273771" w:rsidTr="00E3591E">
        <w:trPr>
          <w:trHeight w:val="1173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ind w:firstLineChars="17" w:firstLine="31"/>
              <w:jc w:val="center"/>
              <w:rPr>
                <w:rFonts w:ascii="仿宋_GB2312" w:eastAsia="仿宋_GB2312" w:hAnsi="Calibri" w:cs="Times New Roman"/>
                <w:color w:val="000000"/>
                <w:spacing w:val="-14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color w:val="000000"/>
                <w:spacing w:val="-14"/>
                <w:szCs w:val="21"/>
              </w:rPr>
              <w:t>5分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注重学生社团和文艺骨干的培养，组织学生社团开展有特色、有创新的文化活动，有指导老师参与，学生参与度高，每学期不少于三次（</w:t>
            </w:r>
            <w:r w:rsidRPr="00273771">
              <w:rPr>
                <w:rFonts w:ascii="仿宋_GB2312" w:eastAsia="仿宋_GB2312" w:hAnsi="Calibri" w:cs="Times New Roman"/>
                <w:color w:val="000000"/>
                <w:szCs w:val="21"/>
              </w:rPr>
              <w:t>3</w:t>
            </w:r>
            <w:r w:rsidRPr="00273771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分）；组织参加第八届社团巡礼节活动，获得奖励表彰（</w:t>
            </w:r>
            <w:r w:rsidRPr="00273771">
              <w:rPr>
                <w:rFonts w:ascii="仿宋_GB2312" w:eastAsia="仿宋_GB2312" w:hAnsi="Calibri" w:cs="Times New Roman"/>
                <w:color w:val="000000"/>
                <w:szCs w:val="21"/>
              </w:rPr>
              <w:t>2</w:t>
            </w:r>
            <w:r w:rsidRPr="00273771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分）。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73771" w:rsidRPr="00273771" w:rsidTr="00E3591E">
        <w:trPr>
          <w:trHeight w:val="37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总分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ind w:firstLineChars="17" w:firstLine="31"/>
              <w:jc w:val="center"/>
              <w:rPr>
                <w:rFonts w:ascii="仿宋_GB2312" w:eastAsia="仿宋_GB2312" w:hAnsi="Calibri" w:cs="Times New Roman"/>
                <w:spacing w:val="-14"/>
                <w:szCs w:val="21"/>
              </w:rPr>
            </w:pPr>
            <w:r w:rsidRPr="00273771">
              <w:rPr>
                <w:rFonts w:ascii="仿宋_GB2312" w:eastAsia="仿宋_GB2312" w:hAnsi="Calibri" w:cs="Times New Roman"/>
                <w:spacing w:val="-14"/>
                <w:szCs w:val="21"/>
              </w:rPr>
              <w:t>100</w:t>
            </w:r>
            <w:r w:rsidRPr="00273771">
              <w:rPr>
                <w:rFonts w:ascii="仿宋_GB2312" w:eastAsia="仿宋_GB2312" w:hAnsi="Calibri" w:cs="Times New Roman" w:hint="eastAsia"/>
                <w:spacing w:val="-14"/>
                <w:szCs w:val="21"/>
              </w:rPr>
              <w:t>分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273771" w:rsidRPr="00273771" w:rsidTr="00E3591E">
        <w:trPr>
          <w:trHeight w:val="659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273771">
              <w:rPr>
                <w:rFonts w:ascii="楷体_GB2312" w:eastAsia="楷体_GB2312" w:hAnsi="Calibri" w:cs="Times New Roman" w:hint="eastAsia"/>
                <w:b/>
                <w:szCs w:val="21"/>
              </w:rPr>
              <w:t>得分</w:t>
            </w: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71" w:rsidRPr="00273771" w:rsidRDefault="00273771" w:rsidP="00273771">
            <w:pPr>
              <w:snapToGrid w:val="0"/>
              <w:spacing w:line="276" w:lineRule="auto"/>
              <w:jc w:val="center"/>
              <w:rPr>
                <w:rFonts w:ascii="仿宋_GB2312" w:eastAsia="仿宋_GB2312" w:hAnsi="Calibri" w:cs="Times New Roman"/>
                <w:spacing w:val="-14"/>
                <w:szCs w:val="21"/>
              </w:rPr>
            </w:pPr>
          </w:p>
        </w:tc>
      </w:tr>
    </w:tbl>
    <w:p w:rsidR="00273771" w:rsidRPr="00273771" w:rsidRDefault="00273771" w:rsidP="00273771">
      <w:pPr>
        <w:snapToGrid w:val="0"/>
        <w:jc w:val="center"/>
        <w:rPr>
          <w:rFonts w:ascii="方正小标宋简体" w:eastAsia="方正小标宋简体" w:hAnsi="Calibri" w:cs="Times New Roman"/>
          <w:sz w:val="32"/>
          <w:szCs w:val="32"/>
        </w:rPr>
      </w:pPr>
    </w:p>
    <w:p w:rsidR="00273771" w:rsidRPr="00273771" w:rsidRDefault="00273771" w:rsidP="00273771">
      <w:pPr>
        <w:snapToGrid w:val="0"/>
        <w:rPr>
          <w:rFonts w:ascii="方正小标宋简体" w:eastAsia="方正小标宋简体" w:hAnsi="Calibri" w:cs="Times New Roman"/>
          <w:sz w:val="32"/>
          <w:szCs w:val="32"/>
        </w:rPr>
      </w:pPr>
    </w:p>
    <w:p w:rsidR="00273771" w:rsidRPr="00273771" w:rsidRDefault="00273771" w:rsidP="00273771">
      <w:pPr>
        <w:snapToGrid w:val="0"/>
        <w:rPr>
          <w:rFonts w:ascii="方正小标宋简体" w:eastAsia="方正小标宋简体" w:hAnsi="Calibri" w:cs="Times New Roman"/>
          <w:sz w:val="32"/>
          <w:szCs w:val="32"/>
        </w:rPr>
      </w:pPr>
    </w:p>
    <w:p w:rsidR="00273771" w:rsidRPr="00273771" w:rsidRDefault="00273771" w:rsidP="00273771">
      <w:pPr>
        <w:snapToGrid w:val="0"/>
        <w:jc w:val="center"/>
        <w:rPr>
          <w:rFonts w:ascii="方正小标宋简体" w:eastAsia="方正小标宋简体" w:hAnsi="Calibri" w:cs="Times New Roman"/>
          <w:sz w:val="32"/>
          <w:szCs w:val="32"/>
        </w:rPr>
      </w:pPr>
      <w:r w:rsidRPr="00273771">
        <w:rPr>
          <w:rFonts w:ascii="方正小标宋简体" w:eastAsia="方正小标宋简体" w:hAnsi="Calibri" w:cs="Times New Roman" w:hint="eastAsia"/>
          <w:sz w:val="32"/>
          <w:szCs w:val="32"/>
        </w:rPr>
        <w:lastRenderedPageBreak/>
        <w:t>湖北第二师范学院</w:t>
      </w:r>
      <w:r w:rsidRPr="00273771">
        <w:rPr>
          <w:rFonts w:ascii="方正小标宋简体" w:eastAsia="方正小标宋简体" w:hAnsi="Calibri" w:cs="Times New Roman"/>
          <w:sz w:val="32"/>
          <w:szCs w:val="32"/>
        </w:rPr>
        <w:t>201</w:t>
      </w:r>
      <w:r w:rsidRPr="00273771">
        <w:rPr>
          <w:rFonts w:ascii="方正小标宋简体" w:eastAsia="方正小标宋简体" w:hAnsi="Calibri" w:cs="Times New Roman" w:hint="eastAsia"/>
          <w:sz w:val="32"/>
          <w:szCs w:val="32"/>
        </w:rPr>
        <w:t>4年度学院分团委工作评选评分表（加分项）</w:t>
      </w:r>
    </w:p>
    <w:p w:rsidR="00273771" w:rsidRPr="00273771" w:rsidRDefault="00273771" w:rsidP="00273771">
      <w:pPr>
        <w:snapToGrid w:val="0"/>
        <w:jc w:val="center"/>
        <w:rPr>
          <w:rFonts w:ascii="方正小标宋简体" w:eastAsia="方正小标宋简体" w:hAnsi="Calibri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69"/>
        <w:gridCol w:w="1135"/>
      </w:tblGrid>
      <w:tr w:rsidR="00273771" w:rsidRPr="00273771" w:rsidTr="00E3591E">
        <w:tc>
          <w:tcPr>
            <w:tcW w:w="1668" w:type="dxa"/>
            <w:shd w:val="clear" w:color="auto" w:fill="auto"/>
            <w:vAlign w:val="center"/>
          </w:tcPr>
          <w:p w:rsidR="00273771" w:rsidRPr="00273771" w:rsidRDefault="00273771" w:rsidP="00273771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73771">
              <w:rPr>
                <w:rFonts w:ascii="Calibri" w:eastAsia="宋体" w:hAnsi="Calibri" w:cs="Times New Roman" w:hint="eastAsia"/>
                <w:b/>
              </w:rPr>
              <w:t>项目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273771" w:rsidRPr="00273771" w:rsidRDefault="00273771" w:rsidP="00273771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73771">
              <w:rPr>
                <w:rFonts w:ascii="Calibri" w:eastAsia="宋体" w:hAnsi="Calibri" w:cs="Times New Roman" w:hint="eastAsia"/>
                <w:b/>
              </w:rPr>
              <w:t>考核内容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73771" w:rsidRPr="00273771" w:rsidRDefault="00273771" w:rsidP="00273771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73771">
              <w:rPr>
                <w:rFonts w:ascii="Calibri" w:eastAsia="宋体" w:hAnsi="Calibri" w:cs="Times New Roman" w:hint="eastAsia"/>
                <w:b/>
              </w:rPr>
              <w:t>自评</w:t>
            </w:r>
          </w:p>
          <w:p w:rsidR="00273771" w:rsidRPr="00273771" w:rsidRDefault="00273771" w:rsidP="00273771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73771">
              <w:rPr>
                <w:rFonts w:ascii="Calibri" w:eastAsia="宋体" w:hAnsi="Calibri" w:cs="Times New Roman" w:hint="eastAsia"/>
                <w:b/>
              </w:rPr>
              <w:t>得分</w:t>
            </w:r>
          </w:p>
        </w:tc>
      </w:tr>
      <w:tr w:rsidR="00273771" w:rsidRPr="00273771" w:rsidTr="00E3591E">
        <w:tc>
          <w:tcPr>
            <w:tcW w:w="1668" w:type="dxa"/>
            <w:shd w:val="clear" w:color="auto" w:fill="auto"/>
            <w:vAlign w:val="center"/>
          </w:tcPr>
          <w:p w:rsidR="00273771" w:rsidRPr="00273771" w:rsidRDefault="00273771" w:rsidP="00273771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73771">
              <w:rPr>
                <w:rFonts w:ascii="Calibri" w:eastAsia="宋体" w:hAnsi="Calibri" w:cs="Times New Roman" w:hint="eastAsia"/>
                <w:b/>
              </w:rPr>
              <w:t>思想引领</w:t>
            </w:r>
          </w:p>
        </w:tc>
        <w:tc>
          <w:tcPr>
            <w:tcW w:w="5669" w:type="dxa"/>
            <w:shd w:val="clear" w:color="auto" w:fill="auto"/>
          </w:tcPr>
          <w:p w:rsidR="00273771" w:rsidRPr="00273771" w:rsidRDefault="00273771" w:rsidP="00273771">
            <w:pPr>
              <w:rPr>
                <w:rFonts w:ascii="仿宋_GB2312" w:eastAsia="仿宋_GB2312" w:hAnsi="Calibri" w:cs="Times New Roman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团干部有关于共青团工作的理论文章发表在正规期刊上的加1分/篇，学生有的加2分/篇；获得省级以上共青团系统表彰的教师或学生每人加1分，市级的加0.5分。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273771" w:rsidRPr="00273771" w:rsidRDefault="00273771" w:rsidP="00273771">
            <w:pPr>
              <w:rPr>
                <w:rFonts w:ascii="Calibri" w:eastAsia="宋体" w:hAnsi="Calibri" w:cs="Times New Roman"/>
                <w:b/>
              </w:rPr>
            </w:pPr>
          </w:p>
        </w:tc>
      </w:tr>
      <w:tr w:rsidR="00273771" w:rsidRPr="00273771" w:rsidTr="00E3591E">
        <w:tc>
          <w:tcPr>
            <w:tcW w:w="1668" w:type="dxa"/>
            <w:shd w:val="clear" w:color="auto" w:fill="auto"/>
          </w:tcPr>
          <w:p w:rsidR="00273771" w:rsidRPr="00273771" w:rsidRDefault="00273771" w:rsidP="00273771">
            <w:pPr>
              <w:rPr>
                <w:rFonts w:ascii="Calibri" w:eastAsia="宋体" w:hAnsi="Calibri" w:cs="Times New Roman"/>
                <w:b/>
              </w:rPr>
            </w:pPr>
          </w:p>
          <w:p w:rsidR="00273771" w:rsidRPr="00273771" w:rsidRDefault="00273771" w:rsidP="00273771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73771">
              <w:rPr>
                <w:rFonts w:ascii="Calibri" w:eastAsia="宋体" w:hAnsi="Calibri" w:cs="Times New Roman" w:hint="eastAsia"/>
                <w:b/>
              </w:rPr>
              <w:t>宣传工作</w:t>
            </w:r>
          </w:p>
        </w:tc>
        <w:tc>
          <w:tcPr>
            <w:tcW w:w="5669" w:type="dxa"/>
            <w:shd w:val="clear" w:color="auto" w:fill="auto"/>
          </w:tcPr>
          <w:p w:rsidR="00273771" w:rsidRPr="00273771" w:rsidRDefault="00273771" w:rsidP="00273771">
            <w:pPr>
              <w:rPr>
                <w:rFonts w:ascii="仿宋_GB2312" w:eastAsia="仿宋_GB2312" w:hAnsi="Calibri" w:cs="Times New Roman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在国家级新闻媒体宣传报道本学院共青团工作每篇加5分，在省级新闻媒体上宣传报道每篇加3分，市级、校级媒体上宣传报道每篇加2分；新闻稿件向青年在线网站上传，录用一篇加0.2分。</w:t>
            </w:r>
          </w:p>
        </w:tc>
        <w:tc>
          <w:tcPr>
            <w:tcW w:w="1135" w:type="dxa"/>
            <w:shd w:val="clear" w:color="auto" w:fill="auto"/>
          </w:tcPr>
          <w:p w:rsidR="00273771" w:rsidRPr="00273771" w:rsidRDefault="00273771" w:rsidP="00273771">
            <w:pPr>
              <w:rPr>
                <w:rFonts w:ascii="Calibri" w:eastAsia="宋体" w:hAnsi="Calibri" w:cs="Times New Roman"/>
                <w:b/>
              </w:rPr>
            </w:pPr>
          </w:p>
        </w:tc>
      </w:tr>
      <w:tr w:rsidR="00273771" w:rsidRPr="00273771" w:rsidTr="00E3591E">
        <w:tc>
          <w:tcPr>
            <w:tcW w:w="1668" w:type="dxa"/>
            <w:shd w:val="clear" w:color="auto" w:fill="auto"/>
            <w:vAlign w:val="center"/>
          </w:tcPr>
          <w:p w:rsidR="00273771" w:rsidRPr="00273771" w:rsidRDefault="00273771" w:rsidP="00273771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273771" w:rsidRPr="00273771" w:rsidRDefault="00273771" w:rsidP="00273771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73771">
              <w:rPr>
                <w:rFonts w:ascii="Calibri" w:eastAsia="宋体" w:hAnsi="Calibri" w:cs="Times New Roman" w:hint="eastAsia"/>
                <w:b/>
              </w:rPr>
              <w:t>社会实践</w:t>
            </w:r>
          </w:p>
          <w:p w:rsidR="00273771" w:rsidRPr="00273771" w:rsidRDefault="00273771" w:rsidP="00273771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73771">
              <w:rPr>
                <w:rFonts w:ascii="Calibri" w:eastAsia="宋体" w:hAnsi="Calibri" w:cs="Times New Roman" w:hint="eastAsia"/>
                <w:b/>
              </w:rPr>
              <w:t>与志愿者工作</w:t>
            </w:r>
          </w:p>
        </w:tc>
        <w:tc>
          <w:tcPr>
            <w:tcW w:w="5669" w:type="dxa"/>
            <w:shd w:val="clear" w:color="auto" w:fill="auto"/>
          </w:tcPr>
          <w:p w:rsidR="00273771" w:rsidRPr="00273771" w:rsidRDefault="00273771" w:rsidP="00273771">
            <w:pPr>
              <w:rPr>
                <w:rFonts w:ascii="仿宋_GB2312" w:eastAsia="仿宋_GB2312" w:hAnsi="Calibri" w:cs="Times New Roman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暑期“三下乡”获得表彰的先进团队国家级的每个加8分，省级的每个加5分，市级的每个加3分，校级的每个加1分，校级优秀成果每个加1分；学院有志愿者品牌活动加2分，坚持活动三年以上再加1分，拥有固定志愿服务基地并签订了志愿服务协议加3分；积极组织学生参与志愿服务西部计划，每有一人被选中加1分；认真落实《湖北第二师范学院志愿服务条例》，并制定了本院志愿服务时间认证工作制度加2分，；重视3月和12月的宣传并积极开展志愿者活动，活动数高于5项并被媒体报道，成效显著加3分。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273771" w:rsidRPr="00273771" w:rsidRDefault="00273771" w:rsidP="00273771">
            <w:pPr>
              <w:rPr>
                <w:rFonts w:ascii="Calibri" w:eastAsia="宋体" w:hAnsi="Calibri" w:cs="Times New Roman"/>
                <w:b/>
              </w:rPr>
            </w:pPr>
          </w:p>
        </w:tc>
      </w:tr>
      <w:tr w:rsidR="00273771" w:rsidRPr="00273771" w:rsidTr="00E3591E">
        <w:tc>
          <w:tcPr>
            <w:tcW w:w="1668" w:type="dxa"/>
            <w:shd w:val="clear" w:color="auto" w:fill="auto"/>
            <w:vAlign w:val="center"/>
          </w:tcPr>
          <w:p w:rsidR="00273771" w:rsidRPr="00273771" w:rsidRDefault="00273771" w:rsidP="00273771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:rsidR="00273771" w:rsidRPr="00273771" w:rsidRDefault="00273771" w:rsidP="00273771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73771">
              <w:rPr>
                <w:rFonts w:ascii="Calibri" w:eastAsia="宋体" w:hAnsi="Calibri" w:cs="Times New Roman" w:hint="eastAsia"/>
                <w:b/>
              </w:rPr>
              <w:t>科技创新</w:t>
            </w:r>
          </w:p>
          <w:p w:rsidR="00273771" w:rsidRPr="00273771" w:rsidRDefault="00273771" w:rsidP="00273771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5669" w:type="dxa"/>
            <w:shd w:val="clear" w:color="auto" w:fill="auto"/>
          </w:tcPr>
          <w:p w:rsidR="00273771" w:rsidRPr="00273771" w:rsidRDefault="00273771" w:rsidP="00273771">
            <w:pPr>
              <w:rPr>
                <w:rFonts w:ascii="仿宋_GB2312" w:eastAsia="仿宋_GB2312" w:hAnsi="Calibri" w:cs="Times New Roman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有专门的指导教师和训练场地加3分，有系统的训练计划和固定的经费加2分；积极参加湖北省高校毕业生创业扶持计划的申报加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1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分，上报项目获得审批并得到资金扶持加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2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分。团队（项目）参加“创青春”全国大学生创业大赛有省级及以上荣誉，获得国家级表彰一等奖（6分）、二级奖（4分）、三等奖（2分）、优秀奖（1分）;获得省级表彰一等奖（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3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分）、二级奖（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2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分）、三等奖（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1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分）、优秀奖（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0.5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分），</w:t>
            </w:r>
            <w:proofErr w:type="gramStart"/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不</w:t>
            </w:r>
            <w:proofErr w:type="gramEnd"/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累计等次、人次，以最高表彰为准;）代表学校参加由校团委负责组织的省级（区域性）、国家级赛事，参赛效果好，为学校赢得奖项荣誉，省级表彰一等奖（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3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分）、二级奖（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2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分）、三等奖（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1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分）、优秀奖（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0.5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分）。</w:t>
            </w:r>
          </w:p>
        </w:tc>
        <w:tc>
          <w:tcPr>
            <w:tcW w:w="1135" w:type="dxa"/>
            <w:shd w:val="clear" w:color="auto" w:fill="auto"/>
          </w:tcPr>
          <w:p w:rsidR="00273771" w:rsidRPr="00273771" w:rsidRDefault="00273771" w:rsidP="00273771">
            <w:pPr>
              <w:rPr>
                <w:rFonts w:ascii="Calibri" w:eastAsia="宋体" w:hAnsi="Calibri" w:cs="Times New Roman"/>
                <w:b/>
              </w:rPr>
            </w:pPr>
          </w:p>
        </w:tc>
      </w:tr>
      <w:tr w:rsidR="00273771" w:rsidRPr="00273771" w:rsidTr="00E3591E">
        <w:tc>
          <w:tcPr>
            <w:tcW w:w="1668" w:type="dxa"/>
            <w:shd w:val="clear" w:color="auto" w:fill="auto"/>
            <w:vAlign w:val="center"/>
          </w:tcPr>
          <w:p w:rsidR="00273771" w:rsidRPr="00273771" w:rsidRDefault="00273771" w:rsidP="00273771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73771">
              <w:rPr>
                <w:rFonts w:ascii="Calibri" w:eastAsia="宋体" w:hAnsi="Calibri" w:cs="Times New Roman" w:hint="eastAsia"/>
                <w:b/>
              </w:rPr>
              <w:t>校园文化</w:t>
            </w:r>
          </w:p>
        </w:tc>
        <w:tc>
          <w:tcPr>
            <w:tcW w:w="5669" w:type="dxa"/>
            <w:shd w:val="clear" w:color="auto" w:fill="auto"/>
          </w:tcPr>
          <w:p w:rsidR="00273771" w:rsidRPr="00273771" w:rsidRDefault="00273771" w:rsidP="00273771">
            <w:pPr>
              <w:rPr>
                <w:rFonts w:ascii="仿宋_GB2312" w:eastAsia="仿宋_GB2312" w:hAnsi="Calibri" w:cs="Times New Roman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参加省级文化艺术类竞赛活动中，荣获省级奖励表彰，一等奖（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3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分）、二级奖（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2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分）、三等奖（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1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分）、优秀奖（</w:t>
            </w:r>
            <w:r w:rsidRPr="00273771">
              <w:rPr>
                <w:rFonts w:ascii="仿宋_GB2312" w:eastAsia="仿宋_GB2312" w:hAnsi="Calibri" w:cs="Times New Roman"/>
                <w:szCs w:val="21"/>
              </w:rPr>
              <w:t>0.5</w:t>
            </w: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分）;学生社团参加由社会团体、高校联盟、企事业单位等组织举办的竞赛类活动中，荣获表彰的每项活动计1分（</w:t>
            </w:r>
            <w:proofErr w:type="gramStart"/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不</w:t>
            </w:r>
            <w:proofErr w:type="gramEnd"/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累计人次、等次）。</w:t>
            </w:r>
          </w:p>
        </w:tc>
        <w:tc>
          <w:tcPr>
            <w:tcW w:w="1135" w:type="dxa"/>
            <w:shd w:val="clear" w:color="auto" w:fill="auto"/>
          </w:tcPr>
          <w:p w:rsidR="00273771" w:rsidRPr="00273771" w:rsidRDefault="00273771" w:rsidP="00273771">
            <w:pPr>
              <w:rPr>
                <w:rFonts w:ascii="Calibri" w:eastAsia="宋体" w:hAnsi="Calibri" w:cs="Times New Roman"/>
                <w:b/>
              </w:rPr>
            </w:pPr>
          </w:p>
        </w:tc>
      </w:tr>
      <w:tr w:rsidR="00273771" w:rsidRPr="00273771" w:rsidTr="00E3591E">
        <w:tc>
          <w:tcPr>
            <w:tcW w:w="1668" w:type="dxa"/>
            <w:shd w:val="clear" w:color="auto" w:fill="auto"/>
            <w:vAlign w:val="center"/>
          </w:tcPr>
          <w:p w:rsidR="00273771" w:rsidRPr="00273771" w:rsidRDefault="00273771" w:rsidP="00273771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73771">
              <w:rPr>
                <w:rFonts w:ascii="Calibri" w:eastAsia="宋体" w:hAnsi="Calibri" w:cs="Times New Roman" w:hint="eastAsia"/>
                <w:b/>
              </w:rPr>
              <w:t>承担各项任务及其它</w:t>
            </w:r>
          </w:p>
          <w:p w:rsidR="00273771" w:rsidRPr="00273771" w:rsidRDefault="00273771" w:rsidP="00273771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5669" w:type="dxa"/>
            <w:shd w:val="clear" w:color="auto" w:fill="auto"/>
          </w:tcPr>
          <w:p w:rsidR="00273771" w:rsidRPr="00273771" w:rsidRDefault="00273771" w:rsidP="00273771">
            <w:pPr>
              <w:rPr>
                <w:rFonts w:ascii="仿宋_GB2312" w:eastAsia="仿宋_GB2312" w:hAnsi="Calibri" w:cs="Times New Roman"/>
                <w:szCs w:val="21"/>
              </w:rPr>
            </w:pPr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承办校团委、校学生会、校志愿者协会、校大学生社团联合会大型活动的，</w:t>
            </w:r>
            <w:proofErr w:type="gramStart"/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联合多校开展</w:t>
            </w:r>
            <w:proofErr w:type="gramEnd"/>
            <w:r w:rsidRPr="00273771">
              <w:rPr>
                <w:rFonts w:ascii="仿宋_GB2312" w:eastAsia="仿宋_GB2312" w:hAnsi="Calibri" w:cs="Times New Roman" w:hint="eastAsia"/>
                <w:szCs w:val="21"/>
              </w:rPr>
              <w:t>活动的，每次加3分。</w:t>
            </w:r>
          </w:p>
        </w:tc>
        <w:tc>
          <w:tcPr>
            <w:tcW w:w="1135" w:type="dxa"/>
            <w:shd w:val="clear" w:color="auto" w:fill="auto"/>
          </w:tcPr>
          <w:p w:rsidR="00273771" w:rsidRPr="00273771" w:rsidRDefault="00273771" w:rsidP="00273771">
            <w:pPr>
              <w:rPr>
                <w:rFonts w:ascii="Calibri" w:eastAsia="宋体" w:hAnsi="Calibri" w:cs="Times New Roman"/>
                <w:b/>
              </w:rPr>
            </w:pPr>
          </w:p>
        </w:tc>
      </w:tr>
    </w:tbl>
    <w:p w:rsidR="00273771" w:rsidRPr="00273771" w:rsidRDefault="00273771" w:rsidP="00273771">
      <w:pPr>
        <w:rPr>
          <w:rFonts w:ascii="Calibri" w:eastAsia="宋体" w:hAnsi="Calibri" w:cs="Times New Roman"/>
        </w:rPr>
      </w:pPr>
    </w:p>
    <w:p w:rsidR="00A50266" w:rsidRPr="00273771" w:rsidRDefault="00A50266"/>
    <w:sectPr w:rsidR="00A50266" w:rsidRPr="00273771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F6" w:rsidRDefault="002737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1D46F" wp14:editId="69CF48C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5F6" w:rsidRDefault="0027377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27377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F+8WZG4AgAApgUAAA4A&#10;AAAAAAAAAAAAAAAALgIAAGRycy9lMm9Eb2MueG1sUEsBAi0AFAAGAAgAAAAhAGBsn1zXAAAAAwEA&#10;AA8AAAAAAAAAAAAAAAAAEgUAAGRycy9kb3ducmV2LnhtbFBLBQYAAAAABAAEAPMAAAAWBgAAAAA=&#10;" filled="f" stroked="f">
              <v:textbox style="mso-fit-shape-to-text:t" inset="0,0,0,0">
                <w:txbxContent>
                  <w:p w:rsidR="005A55F6" w:rsidRDefault="0027377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27377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71"/>
    <w:rsid w:val="00273771"/>
    <w:rsid w:val="00A5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73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737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73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73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2015-04-08T07:07:00Z</dcterms:created>
  <dcterms:modified xsi:type="dcterms:W3CDTF">2015-04-08T07:08:00Z</dcterms:modified>
</cp:coreProperties>
</file>